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E9" w:rsidRDefault="00DE09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406C" wp14:editId="54296C97">
                <wp:simplePos x="0" y="0"/>
                <wp:positionH relativeFrom="column">
                  <wp:posOffset>1247775</wp:posOffset>
                </wp:positionH>
                <wp:positionV relativeFrom="paragraph">
                  <wp:posOffset>-596265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09E9" w:rsidRPr="00DE09E9" w:rsidRDefault="00DE09E9" w:rsidP="00DE09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Digital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940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25pt;margin-top:-46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" filled="f" stroked="f">
                <v:textbox style="mso-fit-shape-to-text:t">
                  <w:txbxContent>
                    <w:p w:rsidR="00DE09E9" w:rsidRPr="00DE09E9" w:rsidRDefault="00DE09E9" w:rsidP="00DE09E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Digital Citizenship</w:t>
                      </w:r>
                    </w:p>
                  </w:txbxContent>
                </v:textbox>
              </v:shape>
            </w:pict>
          </mc:Fallback>
        </mc:AlternateContent>
      </w:r>
    </w:p>
    <w:p w:rsidR="00DE09E9" w:rsidRPr="00C30EFB" w:rsidRDefault="00C30EFB" w:rsidP="00C30EFB">
      <w:pPr>
        <w:jc w:val="center"/>
        <w:rPr>
          <w:b/>
          <w:sz w:val="28"/>
          <w:szCs w:val="28"/>
        </w:rPr>
      </w:pPr>
      <w:bookmarkStart w:id="0" w:name="_GoBack"/>
      <w:r w:rsidRPr="00C30EFB">
        <w:rPr>
          <w:b/>
          <w:sz w:val="28"/>
          <w:szCs w:val="28"/>
        </w:rPr>
        <w:t>Assignment</w:t>
      </w:r>
    </w:p>
    <w:p w:rsidR="00DE09E9" w:rsidRPr="00C30EFB" w:rsidRDefault="00DE09E9" w:rsidP="00C30EF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Visit the following site and review the </w:t>
      </w:r>
      <w:r w:rsidRPr="00C30EFB">
        <w:rPr>
          <w:u w:val="single"/>
        </w:rPr>
        <w:t>Nine Elements of Digital Citizenship</w:t>
      </w:r>
      <w:r w:rsidRPr="00DE09E9">
        <w:t>.</w:t>
      </w:r>
    </w:p>
    <w:p w:rsidR="006602CE" w:rsidRDefault="00974537" w:rsidP="00C30EFB">
      <w:pPr>
        <w:ind w:firstLine="720"/>
      </w:pPr>
      <w:hyperlink r:id="rId5" w:history="1">
        <w:r w:rsidR="00DE09E9" w:rsidRPr="00614D1A">
          <w:rPr>
            <w:rStyle w:val="Hyperlink"/>
          </w:rPr>
          <w:t>http://digitalcitizenship.net/Nine_Elements.html</w:t>
        </w:r>
      </w:hyperlink>
      <w:r w:rsidR="00DE09E9">
        <w:t xml:space="preserve"> </w:t>
      </w:r>
    </w:p>
    <w:p w:rsidR="00646925" w:rsidRDefault="00C30EFB" w:rsidP="00646925">
      <w:pPr>
        <w:pStyle w:val="ListParagraph"/>
        <w:numPr>
          <w:ilvl w:val="0"/>
          <w:numId w:val="1"/>
        </w:numPr>
      </w:pPr>
      <w:r>
        <w:t>With a partner, select one element about which you will make an animated instruction video.</w:t>
      </w:r>
      <w:r w:rsidR="00646925">
        <w:t xml:space="preserve">  Write a script that fully and effectively describes the element.  This project is meant to inform, not entertain.  View the sample video at </w:t>
      </w:r>
      <w:proofErr w:type="spellStart"/>
      <w:r w:rsidR="00646925">
        <w:t>GoAnimate</w:t>
      </w:r>
      <w:proofErr w:type="spellEnd"/>
      <w:r w:rsidR="00646925">
        <w:t xml:space="preserve"> to get an idea what you will be able to do.</w:t>
      </w:r>
    </w:p>
    <w:p w:rsidR="00C30EFB" w:rsidRDefault="00C30EFB" w:rsidP="00C30EFB">
      <w:pPr>
        <w:pStyle w:val="ListParagraph"/>
      </w:pPr>
    </w:p>
    <w:p w:rsidR="00646925" w:rsidRDefault="00646925" w:rsidP="00646925">
      <w:pPr>
        <w:pStyle w:val="ListParagraph"/>
        <w:numPr>
          <w:ilvl w:val="0"/>
          <w:numId w:val="1"/>
        </w:numPr>
      </w:pPr>
      <w:r>
        <w:t>Steps to create your project.</w:t>
      </w:r>
    </w:p>
    <w:p w:rsidR="00646925" w:rsidRDefault="00646925" w:rsidP="00646925">
      <w:pPr>
        <w:pStyle w:val="ListParagraph"/>
        <w:numPr>
          <w:ilvl w:val="1"/>
          <w:numId w:val="1"/>
        </w:numPr>
      </w:pPr>
      <w:r>
        <w:t>With a partner, write a short script about something you have learned in this lesson.</w:t>
      </w:r>
    </w:p>
    <w:p w:rsidR="00646925" w:rsidRPr="006E2507" w:rsidRDefault="00646925" w:rsidP="00646925">
      <w:pPr>
        <w:pStyle w:val="ListParagraph"/>
        <w:numPr>
          <w:ilvl w:val="1"/>
          <w:numId w:val="1"/>
        </w:numPr>
      </w:pPr>
      <w:r>
        <w:t xml:space="preserve">Access </w:t>
      </w:r>
      <w:proofErr w:type="spellStart"/>
      <w:r w:rsidRPr="00A03037">
        <w:rPr>
          <w:color w:val="000000" w:themeColor="text1"/>
          <w:u w:val="single"/>
        </w:rPr>
        <w:t>GoAnimate</w:t>
      </w:r>
      <w:proofErr w:type="spellEnd"/>
      <w:r w:rsidRPr="00A03037">
        <w:rPr>
          <w:color w:val="000000" w:themeColor="text1"/>
          <w:u w:val="single"/>
        </w:rPr>
        <w:t xml:space="preserve"> </w:t>
      </w:r>
      <w:r w:rsidRPr="00A03037">
        <w:rPr>
          <w:color w:val="000000" w:themeColor="text1"/>
        </w:rPr>
        <w:t>(your teacher will provide instructions)</w:t>
      </w:r>
      <w:r>
        <w:rPr>
          <w:color w:val="000000" w:themeColor="text1"/>
        </w:rPr>
        <w:t>. Get familiar with the program.</w:t>
      </w:r>
    </w:p>
    <w:p w:rsidR="00646925" w:rsidRPr="00A03037" w:rsidRDefault="00646925" w:rsidP="00646925">
      <w:pPr>
        <w:pStyle w:val="ListParagraph"/>
        <w:numPr>
          <w:ilvl w:val="2"/>
          <w:numId w:val="1"/>
        </w:numPr>
      </w:pPr>
      <w:r>
        <w:rPr>
          <w:color w:val="000000" w:themeColor="text1"/>
        </w:rPr>
        <w:t xml:space="preserve">Sample:  </w:t>
      </w:r>
      <w:hyperlink r:id="rId6" w:history="1">
        <w:r w:rsidRPr="00614D1A">
          <w:rPr>
            <w:rStyle w:val="Hyperlink"/>
          </w:rPr>
          <w:t>https://goanimate4schools.com/public_index</w:t>
        </w:r>
      </w:hyperlink>
      <w:r>
        <w:rPr>
          <w:color w:val="000000" w:themeColor="text1"/>
        </w:rPr>
        <w:t xml:space="preserve"> </w:t>
      </w:r>
    </w:p>
    <w:p w:rsidR="00646925" w:rsidRPr="00646925" w:rsidRDefault="00646925" w:rsidP="0064692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Create a 30 second to 1 minute (serious) animated video demonstrating your understanding of one of the Digital Citizenship elements.</w:t>
      </w:r>
    </w:p>
    <w:p w:rsidR="00646925" w:rsidRPr="005150EB" w:rsidRDefault="00646925" w:rsidP="0064692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Be sure your video defines the element, instructs, gives examples, and uses the audio options.  You must include at least two characters.</w:t>
      </w:r>
    </w:p>
    <w:p w:rsidR="005150EB" w:rsidRPr="005150EB" w:rsidRDefault="005150EB" w:rsidP="0064692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Check out the </w:t>
      </w:r>
      <w:r w:rsidRPr="00C457F3">
        <w:rPr>
          <w:b/>
          <w:color w:val="000000" w:themeColor="text1"/>
        </w:rPr>
        <w:t>marking rubric</w:t>
      </w:r>
      <w:r>
        <w:rPr>
          <w:color w:val="000000" w:themeColor="text1"/>
        </w:rPr>
        <w:t xml:space="preserve"> on the next page (below).</w:t>
      </w:r>
    </w:p>
    <w:bookmarkEnd w:id="0"/>
    <w:p w:rsidR="005150EB" w:rsidRPr="00536AD2" w:rsidRDefault="005150EB" w:rsidP="005150EB">
      <w:pPr>
        <w:pStyle w:val="ListParagraph"/>
        <w:ind w:left="1440"/>
      </w:pPr>
    </w:p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36AD2" w:rsidRPr="005150EB" w:rsidRDefault="00536AD2" w:rsidP="00536AD2">
      <w:pPr>
        <w:rPr>
          <w:b/>
        </w:rPr>
      </w:pPr>
      <w:r w:rsidRPr="005150EB">
        <w:rPr>
          <w:b/>
        </w:rPr>
        <w:lastRenderedPageBreak/>
        <w:t>Marking Rubric: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55"/>
        <w:gridCol w:w="1639"/>
        <w:gridCol w:w="1784"/>
        <w:gridCol w:w="1710"/>
        <w:gridCol w:w="1800"/>
        <w:gridCol w:w="1530"/>
      </w:tblGrid>
      <w:tr w:rsidR="00536AD2" w:rsidTr="005150EB">
        <w:tc>
          <w:tcPr>
            <w:tcW w:w="1455" w:type="dxa"/>
          </w:tcPr>
          <w:p w:rsidR="00536AD2" w:rsidRDefault="00536AD2" w:rsidP="00646925"/>
        </w:tc>
        <w:tc>
          <w:tcPr>
            <w:tcW w:w="1639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4</w:t>
            </w:r>
          </w:p>
        </w:tc>
        <w:tc>
          <w:tcPr>
            <w:tcW w:w="1784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3</w:t>
            </w:r>
          </w:p>
        </w:tc>
        <w:tc>
          <w:tcPr>
            <w:tcW w:w="1710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2</w:t>
            </w:r>
          </w:p>
        </w:tc>
        <w:tc>
          <w:tcPr>
            <w:tcW w:w="1800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1</w:t>
            </w:r>
          </w:p>
        </w:tc>
        <w:tc>
          <w:tcPr>
            <w:tcW w:w="1530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ME</w:t>
            </w:r>
          </w:p>
        </w:tc>
      </w:tr>
      <w:tr w:rsidR="00536AD2" w:rsidTr="005150EB">
        <w:tc>
          <w:tcPr>
            <w:tcW w:w="1455" w:type="dxa"/>
          </w:tcPr>
          <w:p w:rsidR="00536AD2" w:rsidRPr="00536AD2" w:rsidRDefault="00536AD2" w:rsidP="00646925">
            <w:pPr>
              <w:rPr>
                <w:b/>
              </w:rPr>
            </w:pPr>
            <w:r w:rsidRPr="00536AD2">
              <w:rPr>
                <w:b/>
              </w:rPr>
              <w:t>Script Development</w:t>
            </w:r>
          </w:p>
        </w:tc>
        <w:tc>
          <w:tcPr>
            <w:tcW w:w="1639" w:type="dxa"/>
          </w:tcPr>
          <w:p w:rsidR="00536AD2" w:rsidRDefault="00536AD2" w:rsidP="00646925">
            <w:r>
              <w:t xml:space="preserve">The purpose of the video is </w:t>
            </w:r>
            <w:proofErr w:type="gramStart"/>
            <w:r>
              <w:t>clear,</w:t>
            </w:r>
            <w:proofErr w:type="gramEnd"/>
            <w:r>
              <w:t xml:space="preserve"> the video meets assignment expectations, and is well explained.</w:t>
            </w:r>
          </w:p>
        </w:tc>
        <w:tc>
          <w:tcPr>
            <w:tcW w:w="1784" w:type="dxa"/>
          </w:tcPr>
          <w:p w:rsidR="00536AD2" w:rsidRDefault="00536AD2" w:rsidP="00646925">
            <w:r>
              <w:t xml:space="preserve">The purpose of the video is quite </w:t>
            </w:r>
            <w:proofErr w:type="gramStart"/>
            <w:r>
              <w:t>clear,</w:t>
            </w:r>
            <w:proofErr w:type="gramEnd"/>
            <w:r>
              <w:t xml:space="preserve"> the video meets assignment expectations, and is quite well explained.</w:t>
            </w:r>
          </w:p>
        </w:tc>
        <w:tc>
          <w:tcPr>
            <w:tcW w:w="1710" w:type="dxa"/>
          </w:tcPr>
          <w:p w:rsidR="00536AD2" w:rsidRDefault="00536AD2" w:rsidP="00536AD2">
            <w:r>
              <w:t xml:space="preserve">The purpose of the video is somewhat clear, the </w:t>
            </w:r>
            <w:proofErr w:type="gramStart"/>
            <w:r>
              <w:t>video  mostly</w:t>
            </w:r>
            <w:proofErr w:type="gramEnd"/>
            <w:r>
              <w:t xml:space="preserve"> meets assignment expectations, and/or is not well explained.</w:t>
            </w:r>
          </w:p>
        </w:tc>
        <w:tc>
          <w:tcPr>
            <w:tcW w:w="1800" w:type="dxa"/>
          </w:tcPr>
          <w:p w:rsidR="00536AD2" w:rsidRDefault="00536AD2" w:rsidP="00536AD2">
            <w:r>
              <w:t xml:space="preserve">The purpose of the video is </w:t>
            </w:r>
            <w:proofErr w:type="gramStart"/>
            <w:r>
              <w:t>unclear,</w:t>
            </w:r>
            <w:proofErr w:type="gramEnd"/>
            <w:r>
              <w:t xml:space="preserve"> the video only somewhat meets assignment expectations, and/or is not well explained.</w:t>
            </w:r>
          </w:p>
        </w:tc>
        <w:tc>
          <w:tcPr>
            <w:tcW w:w="1530" w:type="dxa"/>
          </w:tcPr>
          <w:p w:rsidR="00536AD2" w:rsidRDefault="00536AD2" w:rsidP="00536AD2">
            <w:r>
              <w:t>Few expectations were met.  Refer to the assignment.</w:t>
            </w:r>
          </w:p>
        </w:tc>
      </w:tr>
      <w:tr w:rsidR="00536AD2" w:rsidTr="005150EB">
        <w:tc>
          <w:tcPr>
            <w:tcW w:w="1455" w:type="dxa"/>
          </w:tcPr>
          <w:p w:rsidR="00536AD2" w:rsidRPr="00536AD2" w:rsidRDefault="00536AD2" w:rsidP="00646925">
            <w:pPr>
              <w:rPr>
                <w:b/>
              </w:rPr>
            </w:pPr>
            <w:r w:rsidRPr="00536AD2">
              <w:rPr>
                <w:b/>
              </w:rPr>
              <w:t>Character Clarity</w:t>
            </w:r>
          </w:p>
        </w:tc>
        <w:tc>
          <w:tcPr>
            <w:tcW w:w="1639" w:type="dxa"/>
          </w:tcPr>
          <w:p w:rsidR="00536AD2" w:rsidRDefault="005150EB" w:rsidP="00646925">
            <w:r>
              <w:t>It is clear whom each character represents (perspective, purpose in presentation).</w:t>
            </w:r>
          </w:p>
        </w:tc>
        <w:tc>
          <w:tcPr>
            <w:tcW w:w="1784" w:type="dxa"/>
          </w:tcPr>
          <w:p w:rsidR="00536AD2" w:rsidRDefault="005150EB" w:rsidP="00646925">
            <w:r>
              <w:t>It is quite clear whom each character represents (perspective, purpose in presentation).</w:t>
            </w:r>
          </w:p>
        </w:tc>
        <w:tc>
          <w:tcPr>
            <w:tcW w:w="1710" w:type="dxa"/>
          </w:tcPr>
          <w:p w:rsidR="00536AD2" w:rsidRDefault="005150EB" w:rsidP="005150EB">
            <w:r>
              <w:t>It is somewhat clear whom each character represents (perspective, purpose in presentation).</w:t>
            </w:r>
          </w:p>
        </w:tc>
        <w:tc>
          <w:tcPr>
            <w:tcW w:w="1800" w:type="dxa"/>
          </w:tcPr>
          <w:p w:rsidR="00536AD2" w:rsidRDefault="005150EB" w:rsidP="00646925">
            <w:r>
              <w:t>It is unclear whom each character represents (perspective, purpose in presentation).</w:t>
            </w:r>
          </w:p>
        </w:tc>
        <w:tc>
          <w:tcPr>
            <w:tcW w:w="1530" w:type="dxa"/>
          </w:tcPr>
          <w:p w:rsidR="00536AD2" w:rsidRDefault="005150EB" w:rsidP="00646925">
            <w:r>
              <w:t>The characters are random and perspective is unclear.</w:t>
            </w:r>
          </w:p>
        </w:tc>
      </w:tr>
      <w:tr w:rsidR="00536AD2" w:rsidTr="005150EB">
        <w:tc>
          <w:tcPr>
            <w:tcW w:w="1455" w:type="dxa"/>
          </w:tcPr>
          <w:p w:rsidR="00536AD2" w:rsidRPr="00536AD2" w:rsidRDefault="005150EB" w:rsidP="00646925">
            <w:pPr>
              <w:rPr>
                <w:b/>
              </w:rPr>
            </w:pPr>
            <w:r>
              <w:rPr>
                <w:b/>
              </w:rPr>
              <w:t>Audio</w:t>
            </w:r>
          </w:p>
        </w:tc>
        <w:tc>
          <w:tcPr>
            <w:tcW w:w="1639" w:type="dxa"/>
          </w:tcPr>
          <w:p w:rsidR="00536AD2" w:rsidRDefault="005150EB" w:rsidP="00646925">
            <w:r>
              <w:t>Care has been taken to insert good quality, good volume audio to enhance the script.</w:t>
            </w:r>
          </w:p>
        </w:tc>
        <w:tc>
          <w:tcPr>
            <w:tcW w:w="1784" w:type="dxa"/>
          </w:tcPr>
          <w:p w:rsidR="00536AD2" w:rsidRDefault="005150EB" w:rsidP="00646925">
            <w:r>
              <w:t>Some care has been taken to insert good quality, good volume audio to enhance the script.</w:t>
            </w:r>
          </w:p>
        </w:tc>
        <w:tc>
          <w:tcPr>
            <w:tcW w:w="1710" w:type="dxa"/>
          </w:tcPr>
          <w:p w:rsidR="00536AD2" w:rsidRDefault="005150EB" w:rsidP="00646925">
            <w:r>
              <w:t>Audio is of low volume or insertions are limited in quantity and quality.</w:t>
            </w:r>
          </w:p>
        </w:tc>
        <w:tc>
          <w:tcPr>
            <w:tcW w:w="1800" w:type="dxa"/>
          </w:tcPr>
          <w:p w:rsidR="00536AD2" w:rsidRDefault="005150EB" w:rsidP="00646925">
            <w:r>
              <w:t>Audio is difficult to hear and/or of poor quality.</w:t>
            </w:r>
          </w:p>
        </w:tc>
        <w:tc>
          <w:tcPr>
            <w:tcW w:w="1530" w:type="dxa"/>
          </w:tcPr>
          <w:p w:rsidR="00536AD2" w:rsidRDefault="005150EB" w:rsidP="00646925">
            <w:r>
              <w:t>Little effort has been made to include appropriate audio.</w:t>
            </w:r>
          </w:p>
        </w:tc>
      </w:tr>
      <w:tr w:rsidR="00536AD2" w:rsidTr="005150EB">
        <w:tc>
          <w:tcPr>
            <w:tcW w:w="1455" w:type="dxa"/>
          </w:tcPr>
          <w:p w:rsidR="00536AD2" w:rsidRPr="00536AD2" w:rsidRDefault="005150EB" w:rsidP="00646925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639" w:type="dxa"/>
          </w:tcPr>
          <w:p w:rsidR="00536AD2" w:rsidRDefault="005150EB" w:rsidP="00646925">
            <w:r>
              <w:t>Good thought has been put into scene, movement, and item selection to enhance the script.</w:t>
            </w:r>
          </w:p>
        </w:tc>
        <w:tc>
          <w:tcPr>
            <w:tcW w:w="1784" w:type="dxa"/>
          </w:tcPr>
          <w:p w:rsidR="00536AD2" w:rsidRDefault="00574B14" w:rsidP="00646925">
            <w:r>
              <w:t>Fairly g</w:t>
            </w:r>
            <w:r w:rsidR="005150EB">
              <w:t>ood thought has been put into scene, movement, and item selection to enhance the script.</w:t>
            </w:r>
          </w:p>
        </w:tc>
        <w:tc>
          <w:tcPr>
            <w:tcW w:w="1710" w:type="dxa"/>
          </w:tcPr>
          <w:p w:rsidR="00536AD2" w:rsidRDefault="00574B14" w:rsidP="00646925">
            <w:r>
              <w:t>Some</w:t>
            </w:r>
            <w:r w:rsidR="005150EB">
              <w:t xml:space="preserve"> thought has been put into scene, movement, and item selection to enhance the script.</w:t>
            </w:r>
          </w:p>
        </w:tc>
        <w:tc>
          <w:tcPr>
            <w:tcW w:w="1800" w:type="dxa"/>
          </w:tcPr>
          <w:p w:rsidR="00536AD2" w:rsidRDefault="00574B14" w:rsidP="00646925">
            <w:r>
              <w:t xml:space="preserve">An insufficient amount </w:t>
            </w:r>
            <w:proofErr w:type="gramStart"/>
            <w:r>
              <w:t xml:space="preserve">of </w:t>
            </w:r>
            <w:r w:rsidR="005150EB">
              <w:t xml:space="preserve"> thought</w:t>
            </w:r>
            <w:proofErr w:type="gramEnd"/>
            <w:r w:rsidR="005150EB">
              <w:t xml:space="preserve"> has been put into scene, movement, and item selection to enhance the script.</w:t>
            </w:r>
          </w:p>
        </w:tc>
        <w:tc>
          <w:tcPr>
            <w:tcW w:w="1530" w:type="dxa"/>
          </w:tcPr>
          <w:p w:rsidR="00536AD2" w:rsidRDefault="005150EB" w:rsidP="00646925">
            <w:r>
              <w:t>Little</w:t>
            </w:r>
            <w:r w:rsidR="00574B14">
              <w:t>/</w:t>
            </w:r>
            <w:proofErr w:type="gramStart"/>
            <w:r w:rsidR="00574B14">
              <w:t xml:space="preserve">no </w:t>
            </w:r>
            <w:r>
              <w:t xml:space="preserve"> thought</w:t>
            </w:r>
            <w:proofErr w:type="gramEnd"/>
            <w:r>
              <w:t xml:space="preserve"> has been put into scene, movement, and item selection to enhance the script.</w:t>
            </w:r>
          </w:p>
        </w:tc>
      </w:tr>
    </w:tbl>
    <w:p w:rsidR="00C30EFB" w:rsidRDefault="00C30EFB" w:rsidP="00646925"/>
    <w:p w:rsidR="00C30EFB" w:rsidRDefault="00C30EFB"/>
    <w:p w:rsidR="00C30EFB" w:rsidRDefault="00C30EFB"/>
    <w:p w:rsidR="00DE09E9" w:rsidRDefault="00DE09E9"/>
    <w:p w:rsidR="00DE09E9" w:rsidRDefault="00DE09E9"/>
    <w:sectPr w:rsidR="00DE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2B1"/>
    <w:multiLevelType w:val="hybridMultilevel"/>
    <w:tmpl w:val="50007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02B72"/>
    <w:multiLevelType w:val="hybridMultilevel"/>
    <w:tmpl w:val="E7F8B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E9"/>
    <w:rsid w:val="005150EB"/>
    <w:rsid w:val="00536AD2"/>
    <w:rsid w:val="00574B14"/>
    <w:rsid w:val="00646925"/>
    <w:rsid w:val="006602CE"/>
    <w:rsid w:val="00664CEE"/>
    <w:rsid w:val="00974537"/>
    <w:rsid w:val="00C30EFB"/>
    <w:rsid w:val="00C457F3"/>
    <w:rsid w:val="00D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72C2F-1F02-4E2C-B7B5-02C207B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9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9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0EFB"/>
    <w:pPr>
      <w:ind w:left="720"/>
      <w:contextualSpacing/>
    </w:pPr>
  </w:style>
  <w:style w:type="table" w:styleId="TableGrid">
    <w:name w:val="Table Grid"/>
    <w:basedOn w:val="TableNormal"/>
    <w:uiPriority w:val="39"/>
    <w:rsid w:val="0053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animate4schools.com/public_index" TargetMode="External"/><Relationship Id="rId5" Type="http://schemas.openxmlformats.org/officeDocument/2006/relationships/hyperlink" Target="http://digitalcitizenship.net/Nine_Elem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D314A2AB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Bitner</dc:creator>
  <cp:lastModifiedBy>Roxanne Bitner</cp:lastModifiedBy>
  <cp:revision>2</cp:revision>
  <dcterms:created xsi:type="dcterms:W3CDTF">2017-09-23T20:15:00Z</dcterms:created>
  <dcterms:modified xsi:type="dcterms:W3CDTF">2017-09-23T20:15:00Z</dcterms:modified>
</cp:coreProperties>
</file>