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BC" w:rsidRPr="00A83BBC" w:rsidRDefault="00A83BBC" w:rsidP="00A83BBC">
      <w:pPr>
        <w:spacing w:after="0"/>
        <w:jc w:val="center"/>
        <w:rPr>
          <w:b/>
          <w:sz w:val="28"/>
          <w:szCs w:val="28"/>
        </w:rPr>
      </w:pPr>
      <w:r w:rsidRPr="00A83BBC">
        <w:rPr>
          <w:b/>
          <w:sz w:val="28"/>
          <w:szCs w:val="28"/>
        </w:rPr>
        <w:t>Robotics 10</w:t>
      </w:r>
    </w:p>
    <w:p w:rsidR="00597A68" w:rsidRDefault="00A83BBC" w:rsidP="00A83BBC">
      <w:pPr>
        <w:spacing w:after="0"/>
        <w:jc w:val="center"/>
        <w:rPr>
          <w:b/>
          <w:sz w:val="28"/>
          <w:szCs w:val="28"/>
        </w:rPr>
      </w:pPr>
      <w:proofErr w:type="spellStart"/>
      <w:r w:rsidRPr="00A83BBC">
        <w:rPr>
          <w:b/>
          <w:sz w:val="28"/>
          <w:szCs w:val="28"/>
        </w:rPr>
        <w:t>Snapino</w:t>
      </w:r>
      <w:proofErr w:type="spellEnd"/>
      <w:r w:rsidRPr="00A83BBC">
        <w:rPr>
          <w:b/>
          <w:sz w:val="28"/>
          <w:szCs w:val="28"/>
        </w:rPr>
        <w:t xml:space="preserve"> Assignments</w:t>
      </w:r>
    </w:p>
    <w:p w:rsidR="00A83BBC" w:rsidRDefault="00A83BBC" w:rsidP="00A83BBC">
      <w:pPr>
        <w:spacing w:after="0"/>
        <w:jc w:val="center"/>
        <w:rPr>
          <w:b/>
          <w:sz w:val="28"/>
          <w:szCs w:val="28"/>
        </w:rPr>
      </w:pPr>
    </w:p>
    <w:p w:rsidR="00A83BBC" w:rsidRPr="00521712" w:rsidRDefault="00A83BBC" w:rsidP="00521712">
      <w:pPr>
        <w:spacing w:after="0"/>
        <w:rPr>
          <w:sz w:val="24"/>
          <w:szCs w:val="24"/>
        </w:rPr>
      </w:pPr>
      <w:r w:rsidRPr="00521712">
        <w:rPr>
          <w:sz w:val="24"/>
          <w:szCs w:val="24"/>
        </w:rPr>
        <w:t>Name ___________________________________________________</w:t>
      </w:r>
    </w:p>
    <w:p w:rsidR="00521712" w:rsidRDefault="00521712" w:rsidP="00521712">
      <w:pPr>
        <w:spacing w:after="0"/>
        <w:rPr>
          <w:sz w:val="24"/>
          <w:szCs w:val="24"/>
        </w:rPr>
      </w:pPr>
    </w:p>
    <w:p w:rsidR="00521712" w:rsidRPr="00521712" w:rsidRDefault="00521712" w:rsidP="005217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proofErr w:type="spellStart"/>
      <w:r>
        <w:rPr>
          <w:sz w:val="24"/>
          <w:szCs w:val="24"/>
        </w:rPr>
        <w:t>Snapino</w:t>
      </w:r>
      <w:proofErr w:type="spellEnd"/>
      <w:r>
        <w:rPr>
          <w:sz w:val="24"/>
          <w:szCs w:val="24"/>
        </w:rPr>
        <w:t xml:space="preserve"> Guide book to complete these assignments.  You will need the instructor signature in each empty box to receive full marks for this assignment</w:t>
      </w:r>
      <w:bookmarkStart w:id="0" w:name="_GoBack"/>
      <w:bookmarkEnd w:id="0"/>
      <w:r>
        <w:rPr>
          <w:sz w:val="24"/>
          <w:szCs w:val="24"/>
        </w:rPr>
        <w:t>.</w:t>
      </w:r>
    </w:p>
    <w:p w:rsidR="00A83BBC" w:rsidRDefault="00A83BBC" w:rsidP="00A83BBC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680"/>
        <w:gridCol w:w="1572"/>
        <w:gridCol w:w="1573"/>
      </w:tblGrid>
      <w:tr w:rsidR="00A83BBC" w:rsidTr="00A83BBC">
        <w:tc>
          <w:tcPr>
            <w:tcW w:w="1525" w:type="dxa"/>
            <w:shd w:val="clear" w:color="auto" w:fill="E7E6E6" w:themeFill="background2"/>
          </w:tcPr>
          <w:p w:rsidR="00A83BBC" w:rsidRDefault="00A83BBC" w:rsidP="00A83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</w:t>
            </w:r>
          </w:p>
        </w:tc>
        <w:tc>
          <w:tcPr>
            <w:tcW w:w="4680" w:type="dxa"/>
            <w:shd w:val="clear" w:color="auto" w:fill="E7E6E6" w:themeFill="background2"/>
          </w:tcPr>
          <w:p w:rsidR="00A83BBC" w:rsidRDefault="00A83BBC" w:rsidP="00A83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572" w:type="dxa"/>
            <w:shd w:val="clear" w:color="auto" w:fill="E7E6E6" w:themeFill="background2"/>
          </w:tcPr>
          <w:p w:rsidR="00A83BBC" w:rsidRDefault="00A83BBC" w:rsidP="00A83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Circuitry</w:t>
            </w:r>
          </w:p>
        </w:tc>
        <w:tc>
          <w:tcPr>
            <w:tcW w:w="1573" w:type="dxa"/>
            <w:shd w:val="clear" w:color="auto" w:fill="E7E6E6" w:themeFill="background2"/>
          </w:tcPr>
          <w:p w:rsidR="00A83BBC" w:rsidRDefault="00A83BBC" w:rsidP="00A83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 Code</w:t>
            </w:r>
          </w:p>
        </w:tc>
      </w:tr>
      <w:tr w:rsidR="00A83BBC" w:rsidTr="00A83BBC">
        <w:tc>
          <w:tcPr>
            <w:tcW w:w="1525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  <w:r w:rsidRPr="00A83BBC">
              <w:rPr>
                <w:sz w:val="28"/>
                <w:szCs w:val="28"/>
              </w:rPr>
              <w:t>Read p. 3-8</w:t>
            </w:r>
          </w:p>
        </w:tc>
        <w:tc>
          <w:tcPr>
            <w:tcW w:w="4680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important that you understand all the parts, the procedure, the dangers, and how to trouble-shoot.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P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Light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P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Lights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P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Blinking Light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p. 16</w:t>
            </w:r>
          </w:p>
        </w:tc>
        <w:tc>
          <w:tcPr>
            <w:tcW w:w="4680" w:type="dxa"/>
          </w:tcPr>
          <w:p w:rsidR="00A83BBC" w:rsidRDefault="00A83BBC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this page to gain a better understanding of what the coding means.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P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Alternating Lights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P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Stoplight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P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Button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Bicolor Light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Night Light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A83BBC" w:rsidRPr="00A83BBC" w:rsidRDefault="00521712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Blink Rate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A83BBC" w:rsidRPr="00A83BBC" w:rsidRDefault="00521712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 Cat Light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A83BBC" w:rsidRPr="00A83BBC" w:rsidRDefault="00521712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Monitor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A83BBC" w:rsidRPr="00A83BBC" w:rsidRDefault="00521712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Sensor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A83BBC" w:rsidRPr="00A83BBC" w:rsidRDefault="00521712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 Stop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A83BBC" w:rsidRPr="00A83BBC" w:rsidRDefault="00521712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Button Stoplight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A83BBC" w:rsidRPr="00A83BBC" w:rsidRDefault="00521712" w:rsidP="00A83B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Snapino</w:t>
            </w:r>
            <w:proofErr w:type="spellEnd"/>
            <w:r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80" w:type="dxa"/>
          </w:tcPr>
          <w:p w:rsidR="00A83BBC" w:rsidRPr="00A83BBC" w:rsidRDefault="00521712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Varying Light Brightness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80" w:type="dxa"/>
          </w:tcPr>
          <w:p w:rsidR="00A83BBC" w:rsidRPr="00A83BBC" w:rsidRDefault="00521712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Controlled LED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80" w:type="dxa"/>
          </w:tcPr>
          <w:p w:rsidR="00A83BBC" w:rsidRPr="00A83BBC" w:rsidRDefault="00521712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 Brightness Button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80" w:type="dxa"/>
          </w:tcPr>
          <w:p w:rsidR="00A83BBC" w:rsidRPr="00A83BBC" w:rsidRDefault="00521712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Sloppy Switches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  <w:tr w:rsidR="00A83BBC" w:rsidTr="00A83BBC">
        <w:tc>
          <w:tcPr>
            <w:tcW w:w="1525" w:type="dxa"/>
          </w:tcPr>
          <w:p w:rsidR="00A83BBC" w:rsidRDefault="00A83BBC" w:rsidP="00A8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80" w:type="dxa"/>
          </w:tcPr>
          <w:p w:rsidR="00A83BBC" w:rsidRPr="00A83BBC" w:rsidRDefault="00521712" w:rsidP="00A8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Counter</w:t>
            </w:r>
          </w:p>
        </w:tc>
        <w:tc>
          <w:tcPr>
            <w:tcW w:w="1572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83BBC" w:rsidRPr="00A83BBC" w:rsidRDefault="00A83BBC" w:rsidP="00A83BBC">
            <w:pPr>
              <w:rPr>
                <w:sz w:val="28"/>
                <w:szCs w:val="28"/>
              </w:rPr>
            </w:pPr>
          </w:p>
        </w:tc>
      </w:tr>
    </w:tbl>
    <w:p w:rsidR="00A83BBC" w:rsidRPr="00A83BBC" w:rsidRDefault="00A83BBC" w:rsidP="00A83BBC">
      <w:pPr>
        <w:spacing w:after="0"/>
        <w:jc w:val="center"/>
        <w:rPr>
          <w:b/>
          <w:sz w:val="28"/>
          <w:szCs w:val="28"/>
        </w:rPr>
      </w:pPr>
    </w:p>
    <w:sectPr w:rsidR="00A83BBC" w:rsidRPr="00A8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BC"/>
    <w:rsid w:val="00521712"/>
    <w:rsid w:val="00597A68"/>
    <w:rsid w:val="00A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185C"/>
  <w15:chartTrackingRefBased/>
  <w15:docId w15:val="{91B9F5E6-844D-4CE9-A2D0-F9A36CF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D4B2B4C2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1</cp:revision>
  <dcterms:created xsi:type="dcterms:W3CDTF">2019-09-06T20:29:00Z</dcterms:created>
  <dcterms:modified xsi:type="dcterms:W3CDTF">2019-09-06T20:48:00Z</dcterms:modified>
</cp:coreProperties>
</file>